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B3" w:rsidRDefault="00642DB3" w:rsidP="00642DB3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Style w:val="a7"/>
        </w:rPr>
        <w:t>CCC</w:t>
      </w:r>
      <w:r>
        <w:rPr>
          <w:rStyle w:val="a7"/>
        </w:rPr>
        <w:t>标准规格标志申购须知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一、CCC标准规格标志申购方式及流程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1．获证企业可直接向标志中心或分中心提出CCC标准规格标志的购买申请。申购时应提供：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（1）《CCC标准规格标志申购申请表》原件或影印件，应有申请人公章和授权人签字；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（2）清晰的CCC证书影印件；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（3）如为代理机构申购（非证书申请人或生产厂），还应提供CCC证书申请人或生产厂加盖公章的委托书原件，须有授权人签字。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2. CCC标准规格标志可在标志中心及各分中心现场申购，也可通过传真、电子邮件的方式从标志中心（不含各分中心）邮寄申购。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（1）标志中心及各分中心地址（后附）；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（2）以电子邮件方式申请的企业，应将申请文件调整为JPG或PDF格式，发送至cccbiaozhi@3cmark.cn ；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（3）以传真方式申请的企业，应将申请文件传真至010-65991234并按语音提示操作。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3.标志中心收到申请文件后，在两个工作日内以传真和电子邮件形式通知企业申请进度。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（1）企业收到形式发票，应根据内容办理汇款并回传汇款底单（在银行办理汇款时，应</w:t>
      </w:r>
      <w:proofErr w:type="gramStart"/>
      <w:r w:rsidRPr="00642DB3">
        <w:rPr>
          <w:rFonts w:ascii="宋体" w:eastAsia="宋体" w:hAnsi="宋体" w:cs="宋体"/>
          <w:kern w:val="0"/>
          <w:sz w:val="24"/>
          <w:szCs w:val="24"/>
        </w:rPr>
        <w:t>将形式</w:t>
      </w:r>
      <w:proofErr w:type="gramEnd"/>
      <w:r w:rsidRPr="00642DB3">
        <w:rPr>
          <w:rFonts w:ascii="宋体" w:eastAsia="宋体" w:hAnsi="宋体" w:cs="宋体"/>
          <w:kern w:val="0"/>
          <w:sz w:val="24"/>
          <w:szCs w:val="24"/>
        </w:rPr>
        <w:t>发票BF编号填入汇款备注栏）。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（2）企业收到整改通知，应及时进行内容调整并重新提交申请。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4.标志中心在收到款项后，即时发放CCC标准规格标志，并提供发票。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提示：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1.进口汽车、进口医疗器械产品在申购CCC标准规格标志时，应提供申请表原件、证书原件、委托书原件。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2.根据质检总局、认监委发布的《强制性产品目录》，符合以下情况的CCC标准规格标志可用于其他已获CCC认证的产品上。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A.申请人、生产厂和产品类别（CCC证书编号第7至第10位数）相同；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lastRenderedPageBreak/>
        <w:t>B.CCC认证标志类型（S、S&amp;E等）相同。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3.企业应如实记录CCC标志的使用情况并存档。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二、账户信息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银行帐号：0200003409014442974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开户行：中国工商银行股份有限公司北京朝阳支行营业室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开户名称：北京</w:t>
      </w:r>
      <w:proofErr w:type="gramStart"/>
      <w:r w:rsidRPr="00642DB3">
        <w:rPr>
          <w:rFonts w:ascii="宋体" w:eastAsia="宋体" w:hAnsi="宋体" w:cs="宋体"/>
          <w:kern w:val="0"/>
          <w:sz w:val="24"/>
          <w:szCs w:val="24"/>
        </w:rPr>
        <w:t>中强认产品</w:t>
      </w:r>
      <w:proofErr w:type="gramEnd"/>
      <w:r w:rsidRPr="00642DB3">
        <w:rPr>
          <w:rFonts w:ascii="宋体" w:eastAsia="宋体" w:hAnsi="宋体" w:cs="宋体"/>
          <w:kern w:val="0"/>
          <w:sz w:val="24"/>
          <w:szCs w:val="24"/>
        </w:rPr>
        <w:t>标志技术服务中心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三、CCC标志尺寸规格及价格</w:t>
      </w:r>
    </w:p>
    <w:tbl>
      <w:tblPr>
        <w:tblW w:w="89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3165"/>
        <w:gridCol w:w="945"/>
        <w:gridCol w:w="1005"/>
        <w:gridCol w:w="945"/>
        <w:gridCol w:w="945"/>
        <w:gridCol w:w="1095"/>
      </w:tblGrid>
      <w:tr w:rsidR="00642DB3" w:rsidRPr="00642DB3" w:rsidTr="00642DB3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尺寸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样式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枚/包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枚/版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元/枚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元/版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元/包</w:t>
            </w:r>
          </w:p>
        </w:tc>
      </w:tr>
      <w:tr w:rsidR="00642DB3" w:rsidRPr="00642DB3" w:rsidTr="00642DB3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8mm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11810" cy="278130"/>
                  <wp:effectExtent l="19050" t="0" r="2540" b="0"/>
                  <wp:docPr id="1" name="图片 1" descr="http://www.cnca.gov.cn/cnca/rdht/qzxcprz/cprzbz/images/2012/03/31/CEFF7DE1B43D6674A0E84C9DBFBAF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nca.gov.cn/cnca/rdht/qzxcprz/cprzbz/images/2012/03/31/CEFF7DE1B43D6674A0E84C9DBFBAF4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5000枚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100枚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￥0.03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￥3.00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￥150.00</w:t>
            </w:r>
          </w:p>
        </w:tc>
      </w:tr>
      <w:tr w:rsidR="00642DB3" w:rsidRPr="00642DB3" w:rsidTr="00642DB3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15mm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36270" cy="446405"/>
                  <wp:effectExtent l="19050" t="0" r="0" b="0"/>
                  <wp:docPr id="2" name="图片 2" descr="http://www.cnca.gov.cn/cnca/rdht/qzxcprz/cprzbz/images/2012/03/31/98888792706290234BD3C58C7A420F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nca.gov.cn/cnca/rdht/qzxcprz/cprzbz/images/2012/03/31/98888792706290234BD3C58C7A420F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4500枚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90枚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￥0.06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￥5.40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￥270.00</w:t>
            </w:r>
          </w:p>
        </w:tc>
      </w:tr>
      <w:tr w:rsidR="00642DB3" w:rsidRPr="00642DB3" w:rsidTr="00642DB3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30mm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26490" cy="760730"/>
                  <wp:effectExtent l="19050" t="0" r="0" b="0"/>
                  <wp:docPr id="3" name="图片 3" descr="http://www.cnca.gov.cn/cnca/rdht/qzxcprz/cprzbz/images/2012/03/31/0022E1E5D77198E421B6941340A6E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nca.gov.cn/cnca/rdht/qzxcprz/cprzbz/images/2012/03/31/0022E1E5D77198E421B6941340A6E0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1500枚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30枚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￥0.10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￥3.00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￥150.00</w:t>
            </w:r>
          </w:p>
        </w:tc>
      </w:tr>
      <w:tr w:rsidR="00642DB3" w:rsidRPr="00642DB3" w:rsidTr="00642DB3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45mm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33830" cy="1111885"/>
                  <wp:effectExtent l="19050" t="0" r="0" b="0"/>
                  <wp:docPr id="4" name="图片 4" descr="http://www.cnca.gov.cn/cnca/rdht/qzxcprz/cprzbz/images/2012/03/31/DF5558513859CF2DE3D7191CDDCDC2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nca.gov.cn/cnca/rdht/qzxcprz/cprzbz/images/2012/03/31/DF5558513859CF2DE3D7191CDDCDC2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450 枚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9枚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￥0.15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￥1.35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￥67.50</w:t>
            </w:r>
          </w:p>
        </w:tc>
      </w:tr>
      <w:tr w:rsidR="00642DB3" w:rsidRPr="00642DB3" w:rsidTr="00642DB3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60mm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38655" cy="1455420"/>
                  <wp:effectExtent l="19050" t="0" r="4445" b="0"/>
                  <wp:docPr id="5" name="图片 5" descr="http://www.cnca.gov.cn/cnca/rdht/qzxcprz/cprzbz/images/2012/03/31/1E0BFF54BFF872B22F68A123A8CDFD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nca.gov.cn/cnca/rdht/qzxcprz/cprzbz/images/2012/03/31/1E0BFF54BFF872B22F68A123A8CDFD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450 枚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9枚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￥0.30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￥2.70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2DB3" w:rsidRPr="00642DB3" w:rsidRDefault="00642DB3" w:rsidP="00642DB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DB3">
              <w:rPr>
                <w:rFonts w:ascii="宋体" w:eastAsia="宋体" w:hAnsi="宋体" w:cs="宋体"/>
                <w:kern w:val="0"/>
                <w:sz w:val="24"/>
                <w:szCs w:val="24"/>
              </w:rPr>
              <w:t>￥135.00</w:t>
            </w:r>
          </w:p>
        </w:tc>
      </w:tr>
    </w:tbl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注：CCC标准规格标志的最小申购数量为一版（8mm 100枚/版、15mm 90枚/版、30mm 30枚/版、45mm 9枚/版、60mm 9枚/版），每包共有50版。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四、联系方式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CCC认证标志发放管理中心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地址：北京市朝阳区朝外大街甲十号五层 邮编：100020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电话、传真： 010-65991234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CCC标准规格标志分中心现场受理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北京分中心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地址: 中国北京南四环西路188号9区8号楼一层大厅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电话: 010-83886645、010-83886643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广州</w:t>
      </w:r>
      <w:r w:rsidRPr="00642DB3">
        <w:rPr>
          <w:rFonts w:ascii="宋体" w:eastAsia="宋体" w:hAnsi="宋体" w:cs="宋体"/>
          <w:kern w:val="0"/>
          <w:sz w:val="24"/>
          <w:szCs w:val="24"/>
        </w:rPr>
        <w:t>:广州市珠江新城花城大道66号(中国检验检疫大楼一层东大厅)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电话：020-38290665、020-38290576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南京</w:t>
      </w:r>
      <w:r w:rsidRPr="00642DB3">
        <w:rPr>
          <w:rFonts w:ascii="宋体" w:eastAsia="宋体" w:hAnsi="宋体" w:cs="宋体"/>
          <w:kern w:val="0"/>
          <w:sz w:val="24"/>
          <w:szCs w:val="24"/>
        </w:rPr>
        <w:t xml:space="preserve">:南京市中华路99号(中国检验检疫大楼1层大厅) 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电话:025-52345298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宁波</w:t>
      </w:r>
      <w:r w:rsidRPr="00642DB3">
        <w:rPr>
          <w:rFonts w:ascii="宋体" w:eastAsia="宋体" w:hAnsi="宋体" w:cs="宋体"/>
          <w:kern w:val="0"/>
          <w:sz w:val="24"/>
          <w:szCs w:val="24"/>
        </w:rPr>
        <w:t>：宁波</w:t>
      </w:r>
      <w:proofErr w:type="gramStart"/>
      <w:r w:rsidRPr="00642DB3">
        <w:rPr>
          <w:rFonts w:ascii="宋体" w:eastAsia="宋体" w:hAnsi="宋体" w:cs="宋体"/>
          <w:kern w:val="0"/>
          <w:sz w:val="24"/>
          <w:szCs w:val="24"/>
        </w:rPr>
        <w:t>市马园路</w:t>
      </w:r>
      <w:proofErr w:type="gramEnd"/>
      <w:r w:rsidRPr="00642DB3">
        <w:rPr>
          <w:rFonts w:ascii="宋体" w:eastAsia="宋体" w:hAnsi="宋体" w:cs="宋体"/>
          <w:kern w:val="0"/>
          <w:sz w:val="24"/>
          <w:szCs w:val="24"/>
        </w:rPr>
        <w:t>9号(宁波出入境检验检疫局报检大厅)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电话：0574-87022121、0574-87022219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青岛</w:t>
      </w:r>
      <w:r w:rsidRPr="00642DB3">
        <w:rPr>
          <w:rFonts w:ascii="宋体" w:eastAsia="宋体" w:hAnsi="宋体" w:cs="宋体"/>
          <w:kern w:val="0"/>
          <w:sz w:val="24"/>
          <w:szCs w:val="24"/>
        </w:rPr>
        <w:t>：青岛市福州南路85号1506室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电话:0532-80887855、80887857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武汉</w:t>
      </w:r>
      <w:r w:rsidRPr="00642DB3">
        <w:rPr>
          <w:rFonts w:ascii="宋体" w:eastAsia="宋体" w:hAnsi="宋体" w:cs="宋体"/>
          <w:kern w:val="0"/>
          <w:sz w:val="24"/>
          <w:szCs w:val="24"/>
        </w:rPr>
        <w:t>：武汉市汉阳琴台大道588号西附楼B0118室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电话：027-85788117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西安</w:t>
      </w:r>
      <w:r w:rsidRPr="00642DB3">
        <w:rPr>
          <w:rFonts w:ascii="宋体" w:eastAsia="宋体" w:hAnsi="宋体" w:cs="宋体"/>
          <w:kern w:val="0"/>
          <w:sz w:val="24"/>
          <w:szCs w:val="24"/>
        </w:rPr>
        <w:t>：西安市含光北路10号陕西检验检疫大楼B座606室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lastRenderedPageBreak/>
        <w:t>电话：029-85365773、029-85407030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42DB3" w:rsidRPr="00642DB3" w:rsidRDefault="00642DB3" w:rsidP="00642DB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2DB3">
        <w:rPr>
          <w:rFonts w:ascii="宋体" w:eastAsia="宋体" w:hAnsi="宋体" w:cs="宋体"/>
          <w:b/>
          <w:bCs/>
          <w:kern w:val="0"/>
          <w:sz w:val="24"/>
          <w:szCs w:val="24"/>
        </w:rPr>
        <w:t>吉林</w:t>
      </w:r>
      <w:r w:rsidRPr="00642DB3">
        <w:rPr>
          <w:rFonts w:ascii="宋体" w:eastAsia="宋体" w:hAnsi="宋体" w:cs="宋体"/>
          <w:kern w:val="0"/>
          <w:sz w:val="24"/>
          <w:szCs w:val="24"/>
        </w:rPr>
        <w:t>：长春市普阳街1301号（吉林出入境检验检疫局1306室）</w:t>
      </w:r>
    </w:p>
    <w:p w:rsidR="00913E15" w:rsidRDefault="00642DB3" w:rsidP="00642DB3">
      <w:r w:rsidRPr="00642DB3">
        <w:rPr>
          <w:rFonts w:ascii="宋体" w:eastAsia="宋体" w:hAnsi="宋体" w:cs="宋体"/>
          <w:kern w:val="0"/>
          <w:sz w:val="24"/>
          <w:szCs w:val="24"/>
        </w:rPr>
        <w:t>电话：0431-87607640</w:t>
      </w:r>
    </w:p>
    <w:sectPr w:rsidR="00913E15" w:rsidSect="0091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B4E" w:rsidRDefault="004D2B4E" w:rsidP="00642DB3">
      <w:r>
        <w:separator/>
      </w:r>
    </w:p>
  </w:endnote>
  <w:endnote w:type="continuationSeparator" w:id="0">
    <w:p w:rsidR="004D2B4E" w:rsidRDefault="004D2B4E" w:rsidP="0064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B4E" w:rsidRDefault="004D2B4E" w:rsidP="00642DB3">
      <w:r>
        <w:separator/>
      </w:r>
    </w:p>
  </w:footnote>
  <w:footnote w:type="continuationSeparator" w:id="0">
    <w:p w:rsidR="004D2B4E" w:rsidRDefault="004D2B4E" w:rsidP="00642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DB3"/>
    <w:rsid w:val="004D2B4E"/>
    <w:rsid w:val="00642DB3"/>
    <w:rsid w:val="0091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DB3"/>
    <w:rPr>
      <w:sz w:val="18"/>
      <w:szCs w:val="18"/>
    </w:rPr>
  </w:style>
  <w:style w:type="paragraph" w:styleId="a5">
    <w:name w:val="Normal (Web)"/>
    <w:basedOn w:val="a"/>
    <w:uiPriority w:val="99"/>
    <w:unhideWhenUsed/>
    <w:rsid w:val="00642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42D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2DB3"/>
    <w:rPr>
      <w:sz w:val="18"/>
      <w:szCs w:val="18"/>
    </w:rPr>
  </w:style>
  <w:style w:type="character" w:styleId="a7">
    <w:name w:val="Strong"/>
    <w:basedOn w:val="a0"/>
    <w:uiPriority w:val="22"/>
    <w:qFormat/>
    <w:rsid w:val="00642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2014-02-07T06:33:00Z</dcterms:created>
  <dcterms:modified xsi:type="dcterms:W3CDTF">2014-02-07T06:33:00Z</dcterms:modified>
</cp:coreProperties>
</file>